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7E96" w14:textId="64E827C0" w:rsidR="0074553B" w:rsidRDefault="0074553B">
      <w:pPr>
        <w:pStyle w:val="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oi892xjlk2i8" w:colFirst="0" w:colLast="0"/>
      <w:bookmarkEnd w:id="0"/>
    </w:p>
    <w:p w14:paraId="3949D9E0" w14:textId="61383A25" w:rsidR="001E4483" w:rsidRDefault="001E4483" w:rsidP="001E4483"/>
    <w:p w14:paraId="451B7A21" w14:textId="4A2911EA" w:rsidR="001E4483" w:rsidRDefault="001E4483" w:rsidP="001E4483"/>
    <w:p w14:paraId="24A11441" w14:textId="5292B7B6" w:rsidR="001E4483" w:rsidRDefault="001E4483" w:rsidP="001E4483"/>
    <w:p w14:paraId="619EA080" w14:textId="1D80311C" w:rsidR="001E4483" w:rsidRDefault="001E4483" w:rsidP="001E4483"/>
    <w:p w14:paraId="59E8B425" w14:textId="4F53D964" w:rsidR="001E4483" w:rsidRDefault="001E4483" w:rsidP="001E4483"/>
    <w:p w14:paraId="5EC7A505" w14:textId="2C12ACE6" w:rsidR="001E4483" w:rsidRDefault="001E4483" w:rsidP="001E4483"/>
    <w:p w14:paraId="637FC599" w14:textId="37CC7AD0" w:rsidR="001E4483" w:rsidRDefault="001E4483" w:rsidP="001E4483"/>
    <w:p w14:paraId="3A905D8C" w14:textId="4F61917C" w:rsidR="001E4483" w:rsidRDefault="001E4483" w:rsidP="001E4483"/>
    <w:p w14:paraId="6D1722C7" w14:textId="2B9E193E" w:rsidR="001E4483" w:rsidRDefault="001E4483" w:rsidP="001E4483"/>
    <w:p w14:paraId="6B3B1731" w14:textId="54F5B16E" w:rsidR="001E4483" w:rsidRDefault="001E4483" w:rsidP="001E4483"/>
    <w:p w14:paraId="70A4A1E6" w14:textId="76E3E5B2" w:rsidR="001E4483" w:rsidRDefault="001E4483" w:rsidP="001E4483"/>
    <w:p w14:paraId="1FEFC24C" w14:textId="4BFD8EFD" w:rsidR="001E4483" w:rsidRDefault="001E4483" w:rsidP="001E4483"/>
    <w:p w14:paraId="59634E49" w14:textId="51BF2035" w:rsidR="001E4483" w:rsidRDefault="001E4483" w:rsidP="001E4483"/>
    <w:p w14:paraId="2C437B5B" w14:textId="33E00D54" w:rsidR="001E4483" w:rsidRDefault="001E4483" w:rsidP="001E4483"/>
    <w:p w14:paraId="356C1CFE" w14:textId="77777777" w:rsidR="001E4483" w:rsidRPr="001E4483" w:rsidRDefault="001E4483" w:rsidP="001E4483"/>
    <w:p w14:paraId="568B256B" w14:textId="77777777" w:rsidR="0074553B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3276D7D" w14:textId="77777777" w:rsidR="0074553B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AA0124E" w14:textId="77777777" w:rsidR="0074553B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9EAEF29" w14:textId="068F9E7D" w:rsidR="0074553B" w:rsidRPr="001E4483" w:rsidRDefault="001E4483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РУКОВОДСТВО ПОЛЬЗОВАТЕЛЯ</w:t>
      </w:r>
    </w:p>
    <w:p w14:paraId="04E5D3E9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FFF4737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EFON</w:t>
      </w: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Tech</w:t>
      </w:r>
    </w:p>
    <w:p w14:paraId="7F5C044F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081E4A4E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0D1552B4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061277FF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0D921262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37D7FB8A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3D9B0FA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01674A7B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2A0F446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23C805FD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4B9A70C9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EE5997F" w14:textId="0FA10F13" w:rsidR="0074553B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30CBF45D" w14:textId="1B6A70EC" w:rsidR="001E4483" w:rsidRDefault="001E4483" w:rsidP="001E4483">
      <w:pPr>
        <w:rPr>
          <w:lang w:val="ru-RU"/>
        </w:rPr>
      </w:pPr>
    </w:p>
    <w:p w14:paraId="5D7ADF1B" w14:textId="4DCDF2B0" w:rsidR="001E4483" w:rsidRDefault="001E4483" w:rsidP="001E4483">
      <w:pPr>
        <w:rPr>
          <w:lang w:val="ru-RU"/>
        </w:rPr>
      </w:pPr>
    </w:p>
    <w:p w14:paraId="70E428A5" w14:textId="7BF8328E" w:rsidR="001E4483" w:rsidRDefault="001E4483" w:rsidP="001E4483">
      <w:pPr>
        <w:rPr>
          <w:lang w:val="ru-RU"/>
        </w:rPr>
      </w:pPr>
    </w:p>
    <w:p w14:paraId="367A8DFC" w14:textId="77777777" w:rsidR="001E4483" w:rsidRPr="001E4483" w:rsidRDefault="001E4483" w:rsidP="001E4483">
      <w:pPr>
        <w:rPr>
          <w:lang w:val="ru-RU"/>
        </w:rPr>
      </w:pPr>
    </w:p>
    <w:p w14:paraId="493E8C1B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F91C218" w14:textId="77777777" w:rsidR="0074553B" w:rsidRPr="001E4483" w:rsidRDefault="00977D28">
      <w:pPr>
        <w:pStyle w:val="1"/>
        <w:keepNext w:val="0"/>
        <w:keepLines w:val="0"/>
        <w:spacing w:before="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15D00E34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69BDA18D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2AEB950F" w14:textId="77777777" w:rsidR="0074553B" w:rsidRPr="001E4483" w:rsidRDefault="00977D28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2EA0DEE8" w14:textId="16A5CF32" w:rsidR="0074553B" w:rsidRPr="001E4483" w:rsidRDefault="00977D28" w:rsidP="001E4483">
      <w:pPr>
        <w:pStyle w:val="1"/>
        <w:keepNext w:val="0"/>
        <w:keepLines w:val="0"/>
        <w:spacing w:before="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gramStart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Москва,  2025</w:t>
      </w:r>
      <w:bookmarkStart w:id="1" w:name="_4crsgdhwkk3k" w:colFirst="0" w:colLast="0"/>
      <w:bookmarkStart w:id="2" w:name="_3uedp5du31vv" w:colFirst="0" w:colLast="0"/>
      <w:bookmarkStart w:id="3" w:name="_gzrzstvbtgnd" w:colFirst="0" w:colLast="0"/>
      <w:bookmarkStart w:id="4" w:name="_h9eazcsiwmyw" w:colFirst="0" w:colLast="0"/>
      <w:bookmarkStart w:id="5" w:name="_ot5ekcy55zcz" w:colFirst="0" w:colLast="0"/>
      <w:bookmarkStart w:id="6" w:name="_faawglk633oy" w:colFirst="0" w:colLast="0"/>
      <w:bookmarkStart w:id="7" w:name="_quycw1joe0an" w:colFirst="0" w:colLast="0"/>
      <w:bookmarkStart w:id="8" w:name="_h67gzs34cx7v" w:colFirst="0" w:colLast="0"/>
      <w:bookmarkStart w:id="9" w:name="_rrdb2ycwabqt" w:colFirst="0" w:colLast="0"/>
      <w:bookmarkStart w:id="10" w:name="_sstf38c1soo7" w:colFirst="0" w:colLast="0"/>
      <w:bookmarkStart w:id="11" w:name="_lhenlonug914" w:colFirst="0" w:colLast="0"/>
      <w:bookmarkStart w:id="12" w:name="_37ekm1vs14x3" w:colFirst="0" w:colLast="0"/>
      <w:bookmarkStart w:id="13" w:name="_fpsosc8x41q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proofErr w:type="gramEnd"/>
    </w:p>
    <w:p w14:paraId="6C9438CE" w14:textId="4EBFE538" w:rsidR="0074553B" w:rsidRPr="001E4483" w:rsidRDefault="00977D28">
      <w:pPr>
        <w:pStyle w:val="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4" w:name="_bu9mvf2cm2yz" w:colFirst="0" w:colLast="0"/>
      <w:bookmarkEnd w:id="14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1</w:t>
      </w:r>
      <w:r w:rsid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1E4483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  </w:t>
      </w:r>
      <w:proofErr w:type="gramStart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Запуск</w:t>
      </w:r>
      <w:proofErr w:type="gramEnd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Системы</w:t>
      </w:r>
    </w:p>
    <w:p w14:paraId="0D541E77" w14:textId="77777777" w:rsidR="0074553B" w:rsidRPr="001E4483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Запуск Системы осуществляется через интернет-браузер путём авторизации (ввода параметров учётной записи) пользователя в специальной форме и получение одноразового кода-</w:t>
      </w:r>
      <w:proofErr w:type="gramStart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пароля .</w:t>
      </w:r>
      <w:proofErr w:type="gramEnd"/>
    </w:p>
    <w:p w14:paraId="6F2176CC" w14:textId="77777777" w:rsidR="0074553B" w:rsidRPr="001E4483" w:rsidRDefault="0074553B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1D75975" w14:textId="77777777" w:rsidR="0074553B" w:rsidRPr="001E4483" w:rsidRDefault="0074553B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8FC653" w14:textId="77777777" w:rsidR="0074553B" w:rsidRDefault="00977D28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BC01093" wp14:editId="1248C207">
            <wp:extent cx="4125009" cy="2117322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009" cy="2117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862DA" w14:textId="77777777" w:rsidR="0074553B" w:rsidRDefault="0074553B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5130C" w14:textId="77777777" w:rsidR="0074553B" w:rsidRDefault="0074553B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882A3" w14:textId="77777777" w:rsidR="0074553B" w:rsidRDefault="0074553B">
      <w:pPr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8616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 – Окно авторизации</w:t>
      </w:r>
    </w:p>
    <w:p w14:paraId="65AEBE55" w14:textId="77777777" w:rsidR="0074553B" w:rsidRPr="001E4483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При успешной авторизации открывается главно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е окно Системы.</w:t>
      </w:r>
    </w:p>
    <w:p w14:paraId="7BC8B478" w14:textId="77777777" w:rsidR="0074553B" w:rsidRPr="001E4483" w:rsidRDefault="007455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DC04785" w14:textId="77777777" w:rsidR="0074553B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C484C4E" wp14:editId="4CA403EF">
            <wp:extent cx="4843463" cy="229300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293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490C2" w14:textId="77777777" w:rsidR="0074553B" w:rsidRDefault="007455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23B5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 – Главное окно Системы</w:t>
      </w:r>
    </w:p>
    <w:p w14:paraId="3C9B62C8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02954E5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AA9E8C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8913407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585E235" w14:textId="32C97DF2" w:rsidR="0074553B" w:rsidRPr="001E4483" w:rsidRDefault="00977D28">
      <w:pPr>
        <w:pStyle w:val="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5" w:name="_nuyed3r8plso" w:colFirst="0" w:colLast="0"/>
      <w:bookmarkEnd w:id="15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2</w:t>
      </w:r>
      <w:r w:rsid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1E4483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  </w:t>
      </w:r>
      <w:proofErr w:type="gramStart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Работа</w:t>
      </w:r>
      <w:proofErr w:type="gramEnd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в Системе</w:t>
      </w:r>
    </w:p>
    <w:p w14:paraId="2C43FA39" w14:textId="77777777" w:rsidR="0074553B" w:rsidRPr="001E4483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в Системе осуществляется через пользовательское меню в зависимости от роли и прав пользователя.</w:t>
      </w:r>
    </w:p>
    <w:p w14:paraId="46E336FF" w14:textId="77777777" w:rsidR="0074553B" w:rsidRPr="001E4483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Краткое описание пунктов пользовательского меню:</w:t>
      </w:r>
    </w:p>
    <w:p w14:paraId="15C1A9C2" w14:textId="77777777" w:rsidR="0074553B" w:rsidRPr="001E4483" w:rsidRDefault="00977D28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Система </w:t>
      </w:r>
      <w:r>
        <w:rPr>
          <w:rFonts w:ascii="Times New Roman" w:eastAsia="Times New Roman" w:hAnsi="Times New Roman" w:cs="Times New Roman"/>
          <w:sz w:val="24"/>
          <w:szCs w:val="24"/>
        </w:rPr>
        <w:t>EFON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содержит ссылки на полезные страницы, такие как:</w:t>
      </w:r>
    </w:p>
    <w:p w14:paraId="419A3824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Главная</w:t>
      </w:r>
      <w:proofErr w:type="spellEnd"/>
    </w:p>
    <w:p w14:paraId="54688D8D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АРМ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эксперта</w:t>
      </w:r>
      <w:proofErr w:type="spellEnd"/>
    </w:p>
    <w:p w14:paraId="4A0B3735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знаний</w:t>
      </w:r>
      <w:proofErr w:type="spellEnd"/>
    </w:p>
    <w:p w14:paraId="2B51D60E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права</w:t>
      </w:r>
      <w:proofErr w:type="spellEnd"/>
    </w:p>
    <w:p w14:paraId="7D8D9CD7" w14:textId="77777777" w:rsidR="0074553B" w:rsidRPr="001E4483" w:rsidRDefault="00977D2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Основные данные - содержит сведения о всех административных данных пользователей: 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Компании</w:t>
      </w:r>
    </w:p>
    <w:p w14:paraId="3CC6E86E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Сайты-площадки</w:t>
      </w:r>
      <w:proofErr w:type="spellEnd"/>
    </w:p>
    <w:p w14:paraId="35CF9569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Промо-ролики</w:t>
      </w:r>
      <w:proofErr w:type="spellEnd"/>
    </w:p>
    <w:p w14:paraId="77A3A1A0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Сотрудники</w:t>
      </w:r>
      <w:proofErr w:type="spellEnd"/>
    </w:p>
    <w:p w14:paraId="5B7C7813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Оффлайн-метки</w:t>
      </w:r>
      <w:proofErr w:type="spellEnd"/>
    </w:p>
    <w:p w14:paraId="511761F8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Товары</w:t>
      </w:r>
      <w:proofErr w:type="spellEnd"/>
    </w:p>
    <w:p w14:paraId="0916449C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Интерактивы</w:t>
      </w:r>
      <w:proofErr w:type="spellEnd"/>
    </w:p>
    <w:p w14:paraId="3652BC29" w14:textId="77777777" w:rsidR="0074553B" w:rsidRPr="001E4483" w:rsidRDefault="00977D2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Статистика - содержит сведения о главной статистике по каждому клиенту:</w:t>
      </w:r>
    </w:p>
    <w:p w14:paraId="1F09402C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Сырые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данные</w:t>
      </w:r>
      <w:proofErr w:type="spellEnd"/>
    </w:p>
    <w:p w14:paraId="40EF9234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экспертам</w:t>
      </w:r>
      <w:proofErr w:type="spellEnd"/>
    </w:p>
    <w:p w14:paraId="41C8B3E6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площадкам</w:t>
      </w:r>
      <w:proofErr w:type="spellEnd"/>
    </w:p>
    <w:p w14:paraId="4BAA64AE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Сводная</w:t>
      </w:r>
      <w:proofErr w:type="spellEnd"/>
    </w:p>
    <w:p w14:paraId="62E55727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разговоров</w:t>
      </w:r>
      <w:proofErr w:type="spellEnd"/>
    </w:p>
    <w:p w14:paraId="134D5B3F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Поставщики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данных</w:t>
      </w:r>
      <w:proofErr w:type="spellEnd"/>
    </w:p>
    <w:p w14:paraId="19B23ED4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Внешние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звонки</w:t>
      </w:r>
      <w:proofErr w:type="spellEnd"/>
    </w:p>
    <w:p w14:paraId="662114AB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трансляций</w:t>
      </w:r>
      <w:proofErr w:type="spellEnd"/>
    </w:p>
    <w:p w14:paraId="1E22D32B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Загруженность</w:t>
      </w:r>
      <w:proofErr w:type="spellEnd"/>
    </w:p>
    <w:p w14:paraId="390BD371" w14:textId="77777777" w:rsidR="0074553B" w:rsidRPr="001E4483" w:rsidRDefault="00977D2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Обслуживание - содержит сведения о метаданных площадок клиентов:</w:t>
      </w:r>
    </w:p>
    <w:p w14:paraId="15BB6015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знаний</w:t>
      </w:r>
      <w:proofErr w:type="spellEnd"/>
    </w:p>
    <w:p w14:paraId="5061CAC9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Рекламные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связки</w:t>
      </w:r>
      <w:proofErr w:type="spellEnd"/>
    </w:p>
    <w:p w14:paraId="52AD73F5" w14:textId="77777777" w:rsidR="0074553B" w:rsidRPr="001E4483" w:rsidRDefault="00977D2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Расчеты - содержит сведения о финансовых показателях:</w:t>
      </w:r>
    </w:p>
    <w:p w14:paraId="63467045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тарифным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планам</w:t>
      </w:r>
      <w:proofErr w:type="spellEnd"/>
    </w:p>
    <w:p w14:paraId="204DE0FC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Лицевой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счёт</w:t>
      </w:r>
      <w:proofErr w:type="spellEnd"/>
    </w:p>
    <w:p w14:paraId="66BCD5D2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Банковские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карты</w:t>
      </w:r>
      <w:proofErr w:type="spellEnd"/>
    </w:p>
    <w:p w14:paraId="7563D4EB" w14:textId="77777777" w:rsidR="0074553B" w:rsidRPr="001E4483" w:rsidRDefault="00977D2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Биллинг - содержит сведения о тарифных планах и настройках их:</w:t>
      </w:r>
    </w:p>
    <w:p w14:paraId="11EC3056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Тарифные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планы</w:t>
      </w:r>
      <w:proofErr w:type="spellEnd"/>
    </w:p>
    <w:p w14:paraId="2D071B8D" w14:textId="77777777" w:rsidR="0074553B" w:rsidRDefault="00977D28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Ребиллинг</w:t>
      </w:r>
      <w:proofErr w:type="spellEnd"/>
    </w:p>
    <w:p w14:paraId="04B8AE91" w14:textId="77777777" w:rsidR="0074553B" w:rsidRDefault="00977D28">
      <w:pPr>
        <w:numPr>
          <w:ilvl w:val="1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Заказы</w:t>
      </w:r>
      <w:proofErr w:type="spellEnd"/>
    </w:p>
    <w:p w14:paraId="3C0DA8F3" w14:textId="77777777" w:rsidR="0074553B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7317358F" w14:textId="77777777" w:rsidR="0074553B" w:rsidRDefault="00977D28">
      <w:pPr>
        <w:pStyle w:val="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6" w:name="_h9uhge4xx1pu" w:colFirst="0" w:colLast="0"/>
      <w:bookmarkEnd w:id="16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2.1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Система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EFON</w:t>
      </w:r>
    </w:p>
    <w:p w14:paraId="5C6EB37F" w14:textId="77777777" w:rsidR="0074553B" w:rsidRPr="001E4483" w:rsidRDefault="00977D28">
      <w:pPr>
        <w:rPr>
          <w:rFonts w:ascii="Times New Roman" w:hAnsi="Times New Roman" w:cs="Times New Roman"/>
          <w:b/>
        </w:rPr>
      </w:pPr>
      <w:r w:rsidRPr="001E4483">
        <w:rPr>
          <w:rFonts w:ascii="Times New Roman" w:hAnsi="Times New Roman" w:cs="Times New Roman"/>
          <w:b/>
        </w:rPr>
        <w:t xml:space="preserve">2.1.1 </w:t>
      </w:r>
      <w:proofErr w:type="spellStart"/>
      <w:r w:rsidRPr="001E4483">
        <w:rPr>
          <w:rFonts w:ascii="Times New Roman" w:hAnsi="Times New Roman" w:cs="Times New Roman"/>
          <w:b/>
        </w:rPr>
        <w:t>Главная</w:t>
      </w:r>
      <w:proofErr w:type="spellEnd"/>
    </w:p>
    <w:p w14:paraId="1DE8F56B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t>При выборе данного пункта</w:t>
      </w:r>
      <w:r w:rsidRPr="001E4483">
        <w:rPr>
          <w:rFonts w:ascii="Times New Roman" w:hAnsi="Times New Roman" w:cs="Times New Roman"/>
          <w:lang w:val="ru-RU"/>
        </w:rPr>
        <w:t xml:space="preserve"> откроется главная страница Системы.</w:t>
      </w:r>
    </w:p>
    <w:p w14:paraId="0D1BBB07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 xml:space="preserve">2.1.2 АРМ Эксперта </w:t>
      </w:r>
    </w:p>
    <w:p w14:paraId="7BE2B502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t>При выборе данного пункта откроется внешняя ссылка, чтобы перейти в Личный Кабинет эксперта для выполнения онлайн видео или аудио звонков.</w:t>
      </w:r>
    </w:p>
    <w:p w14:paraId="43471A24" w14:textId="77777777" w:rsidR="0074553B" w:rsidRPr="001E4483" w:rsidRDefault="0074553B">
      <w:pPr>
        <w:rPr>
          <w:rFonts w:ascii="Times New Roman" w:hAnsi="Times New Roman" w:cs="Times New Roman"/>
          <w:lang w:val="ru-RU"/>
        </w:rPr>
      </w:pPr>
    </w:p>
    <w:p w14:paraId="19C2C035" w14:textId="77777777" w:rsidR="0074553B" w:rsidRPr="001E4483" w:rsidRDefault="00977D2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37B91F" wp14:editId="33C5B72D">
            <wp:extent cx="4900613" cy="2629398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262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45EA9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3 - АРМ эксперта</w:t>
      </w:r>
    </w:p>
    <w:p w14:paraId="42C05615" w14:textId="77777777" w:rsidR="0074553B" w:rsidRPr="001E4483" w:rsidRDefault="00977D2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>2.1.3 База знаний</w:t>
      </w:r>
    </w:p>
    <w:p w14:paraId="67B3318D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t>При выборе данного пункта откроется База знаний по продукту, а также техническая документация продукта</w:t>
      </w:r>
    </w:p>
    <w:p w14:paraId="6080EAD4" w14:textId="77777777" w:rsidR="0074553B" w:rsidRPr="001E4483" w:rsidRDefault="00977D28">
      <w:pPr>
        <w:rPr>
          <w:rFonts w:ascii="Times New Roman" w:hAnsi="Times New Roman" w:cs="Times New Roman"/>
        </w:rPr>
      </w:pPr>
      <w:r w:rsidRPr="001E4483">
        <w:rPr>
          <w:rFonts w:ascii="Times New Roman" w:hAnsi="Times New Roman" w:cs="Times New Roman"/>
          <w:noProof/>
        </w:rPr>
        <w:drawing>
          <wp:inline distT="114300" distB="114300" distL="114300" distR="114300" wp14:anchorId="4310F5D1" wp14:editId="7CB31CCD">
            <wp:extent cx="2776538" cy="2510561"/>
            <wp:effectExtent l="0" t="0" r="0" b="0"/>
            <wp:docPr id="1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510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DA37A" w14:textId="77777777" w:rsidR="0074553B" w:rsidRPr="001E4483" w:rsidRDefault="0074553B">
      <w:pPr>
        <w:rPr>
          <w:rFonts w:ascii="Times New Roman" w:hAnsi="Times New Roman" w:cs="Times New Roman"/>
        </w:rPr>
      </w:pPr>
    </w:p>
    <w:p w14:paraId="22355EB5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4 - Меню базы знаний по продукту</w:t>
      </w:r>
    </w:p>
    <w:p w14:paraId="747F01FE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7C6EF9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BA307C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>2.1.4 Роли и права</w:t>
      </w:r>
    </w:p>
    <w:p w14:paraId="00E2B95A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lastRenderedPageBreak/>
        <w:t>При выборе данного пункта будут доступны для редактирования и правок в</w:t>
      </w:r>
      <w:r w:rsidRPr="001E4483">
        <w:rPr>
          <w:rFonts w:ascii="Times New Roman" w:hAnsi="Times New Roman" w:cs="Times New Roman"/>
          <w:lang w:val="ru-RU"/>
        </w:rPr>
        <w:t xml:space="preserve">се роли и права пользователей (для аккаунтов с доступом </w:t>
      </w:r>
      <w:proofErr w:type="gramStart"/>
      <w:r w:rsidRPr="001E4483">
        <w:rPr>
          <w:rFonts w:ascii="Times New Roman" w:hAnsi="Times New Roman" w:cs="Times New Roman"/>
          <w:lang w:val="ru-RU"/>
        </w:rPr>
        <w:t>супер админ</w:t>
      </w:r>
      <w:proofErr w:type="gramEnd"/>
      <w:r w:rsidRPr="001E4483">
        <w:rPr>
          <w:rFonts w:ascii="Times New Roman" w:hAnsi="Times New Roman" w:cs="Times New Roman"/>
          <w:lang w:val="ru-RU"/>
        </w:rPr>
        <w:t>)</w:t>
      </w:r>
    </w:p>
    <w:p w14:paraId="14ED5CEF" w14:textId="77777777" w:rsidR="0074553B" w:rsidRPr="001E4483" w:rsidRDefault="0074553B">
      <w:pPr>
        <w:rPr>
          <w:rFonts w:ascii="Times New Roman" w:hAnsi="Times New Roman" w:cs="Times New Roman"/>
          <w:lang w:val="ru-RU"/>
        </w:rPr>
      </w:pPr>
    </w:p>
    <w:p w14:paraId="7112E8E1" w14:textId="77777777" w:rsidR="0074553B" w:rsidRPr="001E4483" w:rsidRDefault="00977D28">
      <w:pPr>
        <w:rPr>
          <w:rFonts w:ascii="Times New Roman" w:hAnsi="Times New Roman" w:cs="Times New Roman"/>
        </w:rPr>
      </w:pPr>
      <w:r w:rsidRPr="001E4483">
        <w:rPr>
          <w:rFonts w:ascii="Times New Roman" w:hAnsi="Times New Roman" w:cs="Times New Roman"/>
          <w:noProof/>
        </w:rPr>
        <w:drawing>
          <wp:inline distT="114300" distB="114300" distL="114300" distR="114300" wp14:anchorId="7E64E86B" wp14:editId="00354C22">
            <wp:extent cx="4250267" cy="2305813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267" cy="230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D03F2" w14:textId="77777777" w:rsidR="0074553B" w:rsidRPr="001E4483" w:rsidRDefault="0074553B">
      <w:pPr>
        <w:rPr>
          <w:rFonts w:ascii="Times New Roman" w:hAnsi="Times New Roman" w:cs="Times New Roman"/>
        </w:rPr>
      </w:pPr>
    </w:p>
    <w:p w14:paraId="400D5B6B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5 - Меню прав и ролей пользователей</w:t>
      </w:r>
    </w:p>
    <w:p w14:paraId="5B78DF20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14C4DD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>2.2 Основные данные</w:t>
      </w:r>
    </w:p>
    <w:p w14:paraId="02D11DE4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>2.2.1 Компании</w:t>
      </w:r>
    </w:p>
    <w:p w14:paraId="2B7471DF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t xml:space="preserve">При выборе данного пункта будут доступны для просмотра, редактирования и правок все клиентские компании (для аккаунтов с доступом </w:t>
      </w:r>
      <w:proofErr w:type="gramStart"/>
      <w:r w:rsidRPr="001E4483">
        <w:rPr>
          <w:rFonts w:ascii="Times New Roman" w:hAnsi="Times New Roman" w:cs="Times New Roman"/>
          <w:lang w:val="ru-RU"/>
        </w:rPr>
        <w:t>супер админ</w:t>
      </w:r>
      <w:proofErr w:type="gramEnd"/>
      <w:r w:rsidRPr="001E4483">
        <w:rPr>
          <w:rFonts w:ascii="Times New Roman" w:hAnsi="Times New Roman" w:cs="Times New Roman"/>
          <w:lang w:val="ru-RU"/>
        </w:rPr>
        <w:t>)</w:t>
      </w:r>
    </w:p>
    <w:p w14:paraId="2D413AC7" w14:textId="77777777" w:rsidR="0074553B" w:rsidRPr="001E4483" w:rsidRDefault="0074553B">
      <w:pPr>
        <w:rPr>
          <w:rFonts w:ascii="Times New Roman" w:hAnsi="Times New Roman" w:cs="Times New Roman"/>
          <w:lang w:val="ru-RU"/>
        </w:rPr>
      </w:pPr>
    </w:p>
    <w:p w14:paraId="3A78A8B4" w14:textId="77777777" w:rsidR="0074553B" w:rsidRPr="001E4483" w:rsidRDefault="00977D28">
      <w:pPr>
        <w:rPr>
          <w:rFonts w:ascii="Times New Roman" w:hAnsi="Times New Roman" w:cs="Times New Roman"/>
          <w:b/>
        </w:rPr>
      </w:pPr>
      <w:r w:rsidRPr="001E4483">
        <w:rPr>
          <w:rFonts w:ascii="Times New Roman" w:hAnsi="Times New Roman" w:cs="Times New Roman"/>
          <w:b/>
          <w:noProof/>
        </w:rPr>
        <w:drawing>
          <wp:inline distT="114300" distB="114300" distL="114300" distR="114300" wp14:anchorId="17B66030" wp14:editId="4A94CEE1">
            <wp:extent cx="4405869" cy="2129748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869" cy="212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CD503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B4A2D7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5 - Данные о зарегистрированных компаниях в Системе</w:t>
      </w:r>
    </w:p>
    <w:p w14:paraId="6DD7E845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14:paraId="0EF69AED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A23351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976D43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477E13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BC9DD5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lastRenderedPageBreak/>
        <w:t>2.2.2 Сайты-площадки</w:t>
      </w:r>
    </w:p>
    <w:p w14:paraId="39FFC2D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выборе данного пункта можно управлять площадками, на которых используется Система. Доступны функции добавления, редактирования и удаления площадок </w:t>
      </w:r>
      <w:r w:rsidRPr="001E4483">
        <w:rPr>
          <w:rFonts w:ascii="Times New Roman" w:hAnsi="Times New Roman" w:cs="Times New Roman"/>
          <w:lang w:val="ru-RU"/>
        </w:rPr>
        <w:t xml:space="preserve">(для аккаунтов с доступом </w:t>
      </w:r>
      <w:proofErr w:type="gramStart"/>
      <w:r w:rsidRPr="001E4483">
        <w:rPr>
          <w:rFonts w:ascii="Times New Roman" w:hAnsi="Times New Roman" w:cs="Times New Roman"/>
          <w:lang w:val="ru-RU"/>
        </w:rPr>
        <w:t>супер админ</w:t>
      </w:r>
      <w:proofErr w:type="gramEnd"/>
      <w:r w:rsidRPr="001E4483">
        <w:rPr>
          <w:rFonts w:ascii="Times New Roman" w:hAnsi="Times New Roman" w:cs="Times New Roman"/>
          <w:lang w:val="ru-RU"/>
        </w:rPr>
        <w:t>)</w:t>
      </w:r>
    </w:p>
    <w:p w14:paraId="23E21FAD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9D173D9" wp14:editId="03561D48">
            <wp:extent cx="4491038" cy="2208218"/>
            <wp:effectExtent l="0" t="0" r="0" b="0"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220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5EF76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6 - Данные о доступных площадках клиентов в Системе</w:t>
      </w:r>
    </w:p>
    <w:p w14:paraId="742063DF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A45255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t>2.2</w:t>
      </w:r>
      <w:r w:rsidRPr="001E4483">
        <w:rPr>
          <w:rFonts w:ascii="Times New Roman" w:hAnsi="Times New Roman" w:cs="Times New Roman"/>
          <w:b/>
          <w:lang w:val="ru-RU"/>
        </w:rPr>
        <w:t>.3 Промо-ролики</w:t>
      </w:r>
    </w:p>
    <w:p w14:paraId="4FF74525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При выборе данного пункта открывается меню для загрузки и управления промо-роликами, которые можно использовать в системе.</w:t>
      </w:r>
    </w:p>
    <w:p w14:paraId="5C24741B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9AE17A5" wp14:editId="46CDC92B">
            <wp:extent cx="4631634" cy="2182606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634" cy="2182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71D93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7 - Доступные промо-ролики в системе</w:t>
      </w:r>
    </w:p>
    <w:p w14:paraId="43869493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FEB521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7771C7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54C15F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D8B50E0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AA627D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7912955" w14:textId="77777777" w:rsidR="0074553B" w:rsidRPr="001E4483" w:rsidRDefault="00977D28">
      <w:pPr>
        <w:rPr>
          <w:rFonts w:ascii="Times New Roman" w:hAnsi="Times New Roman" w:cs="Times New Roman"/>
          <w:b/>
          <w:lang w:val="ru-RU"/>
        </w:rPr>
      </w:pPr>
      <w:r w:rsidRPr="001E4483">
        <w:rPr>
          <w:rFonts w:ascii="Times New Roman" w:hAnsi="Times New Roman" w:cs="Times New Roman"/>
          <w:b/>
          <w:lang w:val="ru-RU"/>
        </w:rPr>
        <w:lastRenderedPageBreak/>
        <w:t>2.2.4 Сотрудники</w:t>
      </w:r>
    </w:p>
    <w:p w14:paraId="06EB6624" w14:textId="77777777" w:rsidR="0074553B" w:rsidRPr="001E4483" w:rsidRDefault="00977D28">
      <w:pPr>
        <w:rPr>
          <w:rFonts w:ascii="Times New Roman" w:hAnsi="Times New Roman" w:cs="Times New Roman"/>
          <w:lang w:val="ru-RU"/>
        </w:rPr>
      </w:pPr>
      <w:r w:rsidRPr="001E4483">
        <w:rPr>
          <w:rFonts w:ascii="Times New Roman" w:hAnsi="Times New Roman" w:cs="Times New Roman"/>
          <w:lang w:val="ru-RU"/>
        </w:rPr>
        <w:t>Раздел, в котором можно добавлять и редактирова</w:t>
      </w:r>
      <w:r w:rsidRPr="001E4483">
        <w:rPr>
          <w:rFonts w:ascii="Times New Roman" w:hAnsi="Times New Roman" w:cs="Times New Roman"/>
          <w:lang w:val="ru-RU"/>
        </w:rPr>
        <w:t xml:space="preserve">ть сотрудников, назначать им роли и права (для аккаунтов с доступом </w:t>
      </w:r>
      <w:proofErr w:type="gramStart"/>
      <w:r w:rsidRPr="001E4483">
        <w:rPr>
          <w:rFonts w:ascii="Times New Roman" w:hAnsi="Times New Roman" w:cs="Times New Roman"/>
          <w:lang w:val="ru-RU"/>
        </w:rPr>
        <w:t>супер админ</w:t>
      </w:r>
      <w:proofErr w:type="gramEnd"/>
      <w:r w:rsidRPr="001E4483">
        <w:rPr>
          <w:rFonts w:ascii="Times New Roman" w:hAnsi="Times New Roman" w:cs="Times New Roman"/>
          <w:lang w:val="ru-RU"/>
        </w:rPr>
        <w:t>)</w:t>
      </w:r>
    </w:p>
    <w:p w14:paraId="0FBA38C4" w14:textId="77777777" w:rsidR="0074553B" w:rsidRPr="001E4483" w:rsidRDefault="0074553B">
      <w:pPr>
        <w:rPr>
          <w:rFonts w:ascii="Times New Roman" w:hAnsi="Times New Roman" w:cs="Times New Roman"/>
          <w:lang w:val="ru-RU"/>
        </w:rPr>
      </w:pPr>
    </w:p>
    <w:p w14:paraId="762067D4" w14:textId="77777777" w:rsidR="0074553B" w:rsidRPr="001E4483" w:rsidRDefault="00977D28">
      <w:pPr>
        <w:rPr>
          <w:rFonts w:ascii="Times New Roman" w:hAnsi="Times New Roman" w:cs="Times New Roman"/>
        </w:rPr>
      </w:pPr>
      <w:r w:rsidRPr="001E4483">
        <w:rPr>
          <w:rFonts w:ascii="Times New Roman" w:hAnsi="Times New Roman" w:cs="Times New Roman"/>
          <w:noProof/>
        </w:rPr>
        <w:drawing>
          <wp:inline distT="114300" distB="114300" distL="114300" distR="114300" wp14:anchorId="5FAB4140" wp14:editId="47F30ACB">
            <wp:extent cx="4735317" cy="2266187"/>
            <wp:effectExtent l="0" t="0" r="0" b="0"/>
            <wp:docPr id="1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317" cy="2266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C2BCC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8 - Роли, данные и права пользователей/сотрудников</w:t>
      </w:r>
    </w:p>
    <w:p w14:paraId="23690DA6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3D594C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2.2.5 Оффлайн-метки</w:t>
      </w:r>
    </w:p>
    <w:p w14:paraId="1C9770BC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 управлять оффлайн-точками взаимодействия с клиентами, добавлять метки для аналитик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и.</w:t>
      </w:r>
    </w:p>
    <w:p w14:paraId="78CC91A5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1F1DFB8" wp14:editId="472064BE">
            <wp:extent cx="4729163" cy="2232923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232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C4D5E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9 - Меню оффлайн-меток</w:t>
      </w:r>
    </w:p>
    <w:p w14:paraId="1C30F4AE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D276F6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E9CB77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2F502D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2238DD0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0438A3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1FD7F6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2.2.6 Товары</w:t>
      </w:r>
    </w:p>
    <w:p w14:paraId="050EA456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для добавления, редактирования и удаления товаров для проведения онлайн трансляций</w:t>
      </w:r>
    </w:p>
    <w:p w14:paraId="1DC33702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0C5B121" wp14:editId="7B290C3C">
            <wp:extent cx="4605338" cy="2307914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307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2114E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10 - Редактирование товаров для онлайн-трансляций клиентов</w:t>
      </w:r>
    </w:p>
    <w:p w14:paraId="66FEC56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6E83272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2.2.7 Интерактивы</w:t>
      </w:r>
    </w:p>
    <w:p w14:paraId="24E42F6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Здесь можно управлять интерактивными элементами, используемыми в системе, например, опросами или викторинами.</w:t>
      </w:r>
    </w:p>
    <w:p w14:paraId="60FC7E01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0C76469" wp14:editId="2C6411D9">
            <wp:extent cx="5731200" cy="20828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ACD8B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Рисунок 11 - Редактирование </w:t>
      </w:r>
      <w:proofErr w:type="spellStart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доп</w:t>
      </w:r>
      <w:proofErr w:type="spellEnd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настройками для клиентов</w:t>
      </w:r>
    </w:p>
    <w:p w14:paraId="6F2C3DE3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4F18FE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7E6E8F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5645D2F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57A9DF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1C82A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CD8582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2.3 Статистика</w:t>
      </w:r>
    </w:p>
    <w:p w14:paraId="1387864D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2.3.1 Сырые данные</w:t>
      </w:r>
    </w:p>
    <w:p w14:paraId="5137E2A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Раздел, в котором хранятся необработанные данные системы для последующего анализа.</w:t>
      </w:r>
    </w:p>
    <w:p w14:paraId="68001B94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2EEBF5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60D757F" wp14:editId="1D613D70">
            <wp:extent cx="4624388" cy="2158560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15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F0520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12 - Отображение сырых данных клиентов</w:t>
      </w:r>
    </w:p>
    <w:p w14:paraId="57145E6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76CE6B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2.3.2 По экспертам</w:t>
      </w:r>
    </w:p>
    <w:p w14:paraId="3FD9A468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Статистика взаимодействий с клиентами, сгруппированная по экспер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там.</w:t>
      </w:r>
    </w:p>
    <w:p w14:paraId="1B84F2D7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664D96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67EC349" wp14:editId="381699F1">
            <wp:extent cx="4386263" cy="2032836"/>
            <wp:effectExtent l="0" t="0" r="0" b="0"/>
            <wp:docPr id="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032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F52034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13 - Отображение статистике по экспертам</w:t>
      </w:r>
    </w:p>
    <w:p w14:paraId="57E15849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04C9D9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C0882A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347053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C5FB6B" w14:textId="77777777" w:rsidR="0074553B" w:rsidRPr="001E4483" w:rsidRDefault="007455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4B0B7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2.3.3 По площадкам</w:t>
      </w:r>
    </w:p>
    <w:p w14:paraId="0804AF8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Раздел, содержащий данные о взаимодействиях с клиентами, привязанных к конкретным площадкам.</w:t>
      </w:r>
    </w:p>
    <w:p w14:paraId="36CE7DD9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61C84E5" wp14:editId="1F2336EF">
            <wp:extent cx="4292400" cy="2133842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400" cy="2133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EC354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14 - Отображение статистике по площадкам</w:t>
      </w:r>
    </w:p>
    <w:p w14:paraId="73582AA8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69514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2.3.4 Сводная</w:t>
      </w:r>
    </w:p>
    <w:p w14:paraId="1B5F564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Обобщенная статистика по всем параметрам системы.</w:t>
      </w:r>
    </w:p>
    <w:p w14:paraId="337D9A9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4FF3E53" wp14:editId="6F06C546">
            <wp:extent cx="4271963" cy="2128885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128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0608E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15 - Отображение сводной статистики</w:t>
      </w:r>
    </w:p>
    <w:p w14:paraId="47A50F4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484C59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A5AA3A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80603D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F8F6F3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526AC9B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B89877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BDE520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30BB29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2.3.5 Архив разговоров</w:t>
      </w:r>
    </w:p>
    <w:p w14:paraId="72CE82D9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Здесь сохраняются все записи разговоров между экспертами и пользователями.</w:t>
      </w:r>
    </w:p>
    <w:p w14:paraId="777EA9A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CB0770" wp14:editId="14E93B04">
            <wp:extent cx="4491038" cy="2095818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2095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069E0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16 - Архив разговоров</w:t>
      </w:r>
    </w:p>
    <w:p w14:paraId="2F2AA558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2.3.6 Поставщики данных</w:t>
      </w:r>
    </w:p>
    <w:p w14:paraId="1215FB2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Раздел, в котором можно управлять и </w:t>
      </w:r>
      <w:proofErr w:type="spellStart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отсматривать</w:t>
      </w:r>
      <w:proofErr w:type="spellEnd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доступных поставщиков данных для системы контроля качества звонков</w:t>
      </w:r>
    </w:p>
    <w:p w14:paraId="70520839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89CE83" wp14:editId="0BC44B10">
            <wp:extent cx="4110038" cy="1256224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1256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25DDB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17 - Список поставщиков данных</w:t>
      </w:r>
    </w:p>
    <w:p w14:paraId="59A76AC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2.3.7 Внешние звонки</w:t>
      </w:r>
    </w:p>
    <w:p w14:paraId="06B94F49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Содержит данные для системы контроля качества звонков</w:t>
      </w:r>
    </w:p>
    <w:p w14:paraId="0E234CF5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48065A1" wp14:editId="4CC78989">
            <wp:extent cx="4319588" cy="2210022"/>
            <wp:effectExtent l="0" t="0" r="0" b="0"/>
            <wp:docPr id="1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2210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C17A3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18 - Система к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онтроля качества звонков</w:t>
      </w:r>
    </w:p>
    <w:p w14:paraId="3133B0B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2.3.8 Архив трансляций</w:t>
      </w:r>
    </w:p>
    <w:p w14:paraId="27102B7D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Раздел, содержащий записи всех видеотрансляций в системе.</w:t>
      </w:r>
    </w:p>
    <w:p w14:paraId="3261124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F42184" wp14:editId="39B68923">
            <wp:extent cx="4311919" cy="2068674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919" cy="206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82781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19 - Архив видеотрансляций</w:t>
      </w:r>
    </w:p>
    <w:p w14:paraId="40E072A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2.3.9 Загруженность</w:t>
      </w:r>
    </w:p>
    <w:p w14:paraId="7D9B54F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 отслеживать нагрузку на систему и доступность экспертов.</w:t>
      </w:r>
    </w:p>
    <w:p w14:paraId="4B189CCB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AB7E8CB" wp14:editId="6C6A8EDB">
            <wp:extent cx="4262438" cy="1616787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1616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3EFCA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20 - Загруженнос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ть системы / статистика</w:t>
      </w:r>
    </w:p>
    <w:p w14:paraId="6B52DC4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2.4 Обслуживание</w:t>
      </w:r>
    </w:p>
    <w:p w14:paraId="64D90C45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2.4.1 Области знаний</w:t>
      </w:r>
    </w:p>
    <w:p w14:paraId="75B89EBC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Раздел для управления тематическими областями знаний, доступными в системе.</w:t>
      </w:r>
    </w:p>
    <w:p w14:paraId="46AE932C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F762F7" wp14:editId="039C7DDE">
            <wp:extent cx="4129088" cy="1947942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1947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0E902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21 - Управление областями знаний</w:t>
      </w:r>
    </w:p>
    <w:p w14:paraId="6507CC63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2.4.2 Рекламные связки</w:t>
      </w:r>
    </w:p>
    <w:p w14:paraId="7738E9EC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 настраивать и управлять рекламными связкам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и внутри платформы.</w:t>
      </w:r>
    </w:p>
    <w:p w14:paraId="5D72FB8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59562D9" wp14:editId="6EFDF752">
            <wp:extent cx="3814763" cy="1845353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1845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7EFAA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22 - Управление рекламными связками</w:t>
      </w:r>
    </w:p>
    <w:p w14:paraId="5A221822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2.5 Расчеты</w:t>
      </w:r>
    </w:p>
    <w:p w14:paraId="6904C636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2.5.1 По тарифным планам</w:t>
      </w:r>
    </w:p>
    <w:p w14:paraId="7734FB1A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для настройки тарифных планов и их параметров клиентов.</w:t>
      </w:r>
    </w:p>
    <w:p w14:paraId="46920D7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05F27D" wp14:editId="1F3455E4">
            <wp:extent cx="3919538" cy="1881638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188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B0277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23 - Управление тарифными планами клиентов</w:t>
      </w:r>
    </w:p>
    <w:p w14:paraId="633A7B93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2.5.2 Лицевой счёт </w:t>
      </w:r>
    </w:p>
    <w:p w14:paraId="55A3A96B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 отслеживать баланс и платежи клиентов.</w:t>
      </w:r>
    </w:p>
    <w:p w14:paraId="02A740B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CFD350" wp14:editId="00EA627B">
            <wp:extent cx="4081463" cy="1948390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194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B8ED0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24 - Управление платежами</w:t>
      </w:r>
    </w:p>
    <w:p w14:paraId="6A52C0F1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3C0C64E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2.5.3 Банковские карты</w:t>
      </w:r>
    </w:p>
    <w:p w14:paraId="15844F4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для управления привязанными банковскими картами клиентов.</w:t>
      </w:r>
    </w:p>
    <w:p w14:paraId="0FE1AEA2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AD0C7EC" wp14:editId="76928E43">
            <wp:extent cx="3986213" cy="1317082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1317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548E7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25 - Данные клиентских карт</w:t>
      </w:r>
    </w:p>
    <w:p w14:paraId="5FFAADC4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2.6 Биллинг</w:t>
      </w:r>
    </w:p>
    <w:p w14:paraId="2EE92EF7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2.6.1 Тарифные планы</w:t>
      </w:r>
    </w:p>
    <w:p w14:paraId="42BB8FC0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 добавлять, изменять и удалять тарифные планы.</w:t>
      </w:r>
    </w:p>
    <w:p w14:paraId="3086804F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F688A5C" wp14:editId="1890EC87">
            <wp:extent cx="3973730" cy="2008138"/>
            <wp:effectExtent l="0" t="0" r="0" b="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730" cy="2008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51C15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Рисунок 26 - Управление тарифами</w:t>
      </w:r>
    </w:p>
    <w:p w14:paraId="0043331D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2.6.2 </w:t>
      </w:r>
      <w:proofErr w:type="spellStart"/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Ребиллинг</w:t>
      </w:r>
      <w:proofErr w:type="spellEnd"/>
    </w:p>
    <w:p w14:paraId="2D0C9F13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Раздел, отвеч</w:t>
      </w: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ающий за повторные списания средств с клиентов.</w:t>
      </w:r>
    </w:p>
    <w:p w14:paraId="583F76F1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CEA953" wp14:editId="3542840F">
            <wp:extent cx="2947988" cy="2059319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05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2D804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Рисунок 27 - </w:t>
      </w:r>
      <w:proofErr w:type="spellStart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Ребиллинг</w:t>
      </w:r>
      <w:proofErr w:type="spellEnd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оповещение</w:t>
      </w:r>
    </w:p>
    <w:p w14:paraId="6EE5CA79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2.6.3 Заказы</w:t>
      </w:r>
    </w:p>
    <w:p w14:paraId="00956691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Содержит информацию о заказах клиентов, оформленных через Систему.</w:t>
      </w:r>
    </w:p>
    <w:p w14:paraId="7E8C7DA6" w14:textId="77777777" w:rsidR="0074553B" w:rsidRPr="001E4483" w:rsidRDefault="00977D28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E44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D1020C" wp14:editId="144874F5">
            <wp:extent cx="3519737" cy="1782924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37" cy="1782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D3340" w14:textId="77777777" w:rsidR="0074553B" w:rsidRPr="001E4483" w:rsidRDefault="00977D2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Рисунок 28 - Заказы, оформленные </w:t>
      </w:r>
      <w:proofErr w:type="spellStart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>саморегами</w:t>
      </w:r>
      <w:proofErr w:type="spellEnd"/>
      <w:r w:rsidRPr="001E44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Системе</w:t>
      </w:r>
    </w:p>
    <w:p w14:paraId="6B6423D8" w14:textId="77777777" w:rsidR="0074553B" w:rsidRPr="001E4483" w:rsidRDefault="0074553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74553B" w:rsidRPr="001E4483">
      <w:headerReference w:type="default" r:id="rId35"/>
      <w:footerReference w:type="default" r:id="rId3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42FDD" w14:textId="77777777" w:rsidR="00977D28" w:rsidRDefault="00977D28">
      <w:pPr>
        <w:spacing w:line="240" w:lineRule="auto"/>
      </w:pPr>
      <w:r>
        <w:separator/>
      </w:r>
    </w:p>
  </w:endnote>
  <w:endnote w:type="continuationSeparator" w:id="0">
    <w:p w14:paraId="437F125B" w14:textId="77777777" w:rsidR="00977D28" w:rsidRDefault="00977D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2F269" w14:textId="77777777" w:rsidR="0074553B" w:rsidRDefault="007455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06097" w14:textId="77777777" w:rsidR="00977D28" w:rsidRDefault="00977D28">
      <w:pPr>
        <w:spacing w:line="240" w:lineRule="auto"/>
      </w:pPr>
      <w:r>
        <w:separator/>
      </w:r>
    </w:p>
  </w:footnote>
  <w:footnote w:type="continuationSeparator" w:id="0">
    <w:p w14:paraId="62D0F11C" w14:textId="77777777" w:rsidR="00977D28" w:rsidRDefault="00977D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5A90C" w14:textId="77777777" w:rsidR="0074553B" w:rsidRDefault="00977D2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6F787C5" wp14:editId="31203F3F">
          <wp:simplePos x="0" y="0"/>
          <wp:positionH relativeFrom="column">
            <wp:posOffset>2351250</wp:posOffset>
          </wp:positionH>
          <wp:positionV relativeFrom="paragraph">
            <wp:posOffset>-238124</wp:posOffset>
          </wp:positionV>
          <wp:extent cx="1023938" cy="40179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938" cy="401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1317DC" w14:textId="77777777" w:rsidR="0074553B" w:rsidRDefault="0074553B">
    <w:pPr>
      <w:rPr>
        <w:sz w:val="16"/>
        <w:szCs w:val="16"/>
      </w:rPr>
    </w:pPr>
  </w:p>
  <w:tbl>
    <w:tblPr>
      <w:tblStyle w:val="a5"/>
      <w:tblW w:w="902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9025"/>
    </w:tblGrid>
    <w:tr w:rsidR="0074553B" w:rsidRPr="001E4483" w14:paraId="3095E671" w14:textId="77777777">
      <w:trPr>
        <w:trHeight w:val="285"/>
      </w:trPr>
      <w:tc>
        <w:tcPr>
          <w:tcW w:w="9025" w:type="dxa"/>
          <w:tcBorders>
            <w:top w:val="nil"/>
            <w:left w:val="nil"/>
            <w:bottom w:val="single" w:sz="7" w:space="0" w:color="1E2D74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5873F59" w14:textId="77777777" w:rsidR="0074553B" w:rsidRPr="001E4483" w:rsidRDefault="00977D28">
          <w:pPr>
            <w:ind w:left="-420"/>
            <w:jc w:val="center"/>
            <w:rPr>
              <w:b/>
              <w:color w:val="1E2D74"/>
              <w:sz w:val="18"/>
              <w:szCs w:val="18"/>
              <w:lang w:val="ru-RU"/>
            </w:rPr>
          </w:pPr>
          <w:r w:rsidRPr="001E4483">
            <w:rPr>
              <w:b/>
              <w:color w:val="1E2D74"/>
              <w:sz w:val="18"/>
              <w:szCs w:val="18"/>
              <w:lang w:val="ru-RU"/>
            </w:rPr>
            <w:t>ОБЩЕСТВО С ОГРАНИЧЕННОЙ ОТВЕТСТВЕННОСТЬЮ «ПРОМОТЕХНОЛОГИИ»</w:t>
          </w:r>
        </w:p>
      </w:tc>
    </w:tr>
  </w:tbl>
  <w:p w14:paraId="01B63DDE" w14:textId="77777777" w:rsidR="0074553B" w:rsidRPr="001E4483" w:rsidRDefault="0074553B">
    <w:pPr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71E06"/>
    <w:multiLevelType w:val="multilevel"/>
    <w:tmpl w:val="E4A40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53B"/>
    <w:rsid w:val="001E4483"/>
    <w:rsid w:val="0074553B"/>
    <w:rsid w:val="0097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09F83"/>
  <w15:docId w15:val="{D6E8BEA1-C108-439A-B6E4-33F7E1F6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870</Words>
  <Characters>4961</Characters>
  <Application>Microsoft Office Word</Application>
  <DocSecurity>0</DocSecurity>
  <Lines>41</Lines>
  <Paragraphs>11</Paragraphs>
  <ScaleCrop>false</ScaleCrop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</cp:lastModifiedBy>
  <cp:revision>2</cp:revision>
  <dcterms:created xsi:type="dcterms:W3CDTF">2025-03-10T13:51:00Z</dcterms:created>
  <dcterms:modified xsi:type="dcterms:W3CDTF">2025-03-10T13:53:00Z</dcterms:modified>
</cp:coreProperties>
</file>